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819" w:rsidRPr="007B0819" w:rsidRDefault="007B0819" w:rsidP="007B0819">
      <w:pPr>
        <w:shd w:val="clear" w:color="auto" w:fill="FFFFFF"/>
        <w:spacing w:before="750" w:after="525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</w:pPr>
      <w:r w:rsidRPr="007B0819"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>В каких ситуациях можно посоветовать ребенку позвонить на Детский телефон доверия?</w:t>
      </w:r>
    </w:p>
    <w:p w:rsidR="007B0819" w:rsidRPr="007B0819" w:rsidRDefault="007B0819" w:rsidP="007B0819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B0819"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 wp14:anchorId="0BE880A2" wp14:editId="58AB83B7">
            <wp:extent cx="5514182" cy="3566568"/>
            <wp:effectExtent l="0" t="0" r="0" b="0"/>
            <wp:docPr id="1" name="Рисунок 1" descr="https://telefon-doveria.ru/wp-content/uploads/2020/02/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elefon-doveria.ru/wp-content/uploads/2020/02/Screenshot_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58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819" w:rsidRPr="007B0819" w:rsidRDefault="007B0819" w:rsidP="007B0819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7B0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15.09.2020</w:t>
      </w:r>
    </w:p>
    <w:p w:rsidR="007B0819" w:rsidRPr="007B0819" w:rsidRDefault="00FA7075" w:rsidP="007B0819">
      <w:pPr>
        <w:shd w:val="clear" w:color="auto" w:fill="FFFFFF"/>
        <w:spacing w:before="300" w:after="300" w:line="39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pict>
          <v:rect id="_x0000_i1025" style="width:0;height:0" o:hralign="center" o:hrstd="t" o:hr="t" fillcolor="#a0a0a0" stroked="f"/>
        </w:pict>
      </w:r>
    </w:p>
    <w:p w:rsidR="007B0819" w:rsidRPr="007B0819" w:rsidRDefault="007B0819" w:rsidP="007B0819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B0819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В жизни каждого ребенка возникает момент, когда он сталкивается с первыми трудностями и боится совершить ошибку. Кто-то сразу приходит за советом к родителям, кто-то позже. Или вообще не приходит.</w:t>
      </w:r>
    </w:p>
    <w:p w:rsidR="007B0819" w:rsidRPr="007B0819" w:rsidRDefault="007B0819" w:rsidP="007B0819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B081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Это не всегда происходит из-за недоверия к родителям. Желание скрывать свои проблемы и растерянность возникают даже у детей, у которых очень близкие и теплые отношения в семье.</w:t>
      </w:r>
    </w:p>
    <w:p w:rsidR="007B0819" w:rsidRPr="007B0819" w:rsidRDefault="007B0819" w:rsidP="007B0819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B081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Иногда причина связана с непониманием, как начать разговор, нежеланием расстраивать родителей, страхом, что именно эту ситуацию родители не поймут, банальными стеснением и неловкостью.</w:t>
      </w:r>
    </w:p>
    <w:p w:rsidR="007B0819" w:rsidRPr="007B0819" w:rsidRDefault="007B0819" w:rsidP="007B0819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B081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 xml:space="preserve">У подростков много поводов для стрессов и переживаний: ссора с одноклассниками, конфликт с учителем, </w:t>
      </w:r>
      <w:proofErr w:type="spellStart"/>
      <w:r w:rsidRPr="007B081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буллинг</w:t>
      </w:r>
      <w:proofErr w:type="spellEnd"/>
      <w:r w:rsidRPr="007B081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 безответная любовь, сомнения в своей привлекательности и многое другое. Все это влияет на его эмоциональное состояние, чувство защищённости и самооценку.</w:t>
      </w:r>
    </w:p>
    <w:p w:rsidR="007B0819" w:rsidRPr="007B0819" w:rsidRDefault="007B0819" w:rsidP="007B0819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B081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Родителям стоит чутко реагировать на любые изменения в поведении и настроении детей, чтобы предвидеть возможные проблемы и быть готовыми рекомендовать помощь психолога. Например, Детский телефон доверия.</w:t>
      </w:r>
    </w:p>
    <w:p w:rsidR="007B0819" w:rsidRPr="007B0819" w:rsidRDefault="007B0819" w:rsidP="007B0819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B081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Существует популярное заблуждение, что к психологу нужно обращаться только в случае серьезной проблемы, например депрессии, смерти близкого, нарушении поведения, нежелании жить. И нужно учить ребенка решать свои проблемы самостоятельно, а не бежать с любой трудностью к психологу. Это не так! С любой ситуацией нужно разбираться максимально быстро и просто. Обращение к психологу позволит подстраховаться от появления действительно серьезных проблем. Специалист помогает разобраться в ситуации, осознать и принять причины проблемы, выговориться и снять напряжение, найти выход из трудной ситуации.</w:t>
      </w:r>
    </w:p>
    <w:p w:rsidR="007B0819" w:rsidRPr="007B0819" w:rsidRDefault="007B0819" w:rsidP="007B0819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Helvetica"/>
          <w:color w:val="000000"/>
          <w:sz w:val="45"/>
          <w:szCs w:val="45"/>
          <w:lang w:eastAsia="ru-RU"/>
        </w:rPr>
      </w:pPr>
      <w:r w:rsidRPr="007B0819">
        <w:rPr>
          <w:rFonts w:ascii="inherit" w:eastAsia="Times New Roman" w:hAnsi="inherit" w:cs="Helvetica"/>
          <w:b/>
          <w:bCs/>
          <w:color w:val="000000"/>
          <w:sz w:val="45"/>
          <w:szCs w:val="45"/>
          <w:lang w:eastAsia="ru-RU"/>
        </w:rPr>
        <w:t>Первые маркеры, по которым можно определить, что ребенок переживает трудный период</w:t>
      </w:r>
    </w:p>
    <w:p w:rsidR="007B0819" w:rsidRPr="007B0819" w:rsidRDefault="007B0819" w:rsidP="007B0819">
      <w:pPr>
        <w:shd w:val="clear" w:color="auto" w:fill="FFFFFF"/>
        <w:spacing w:after="0" w:line="390" w:lineRule="atLeast"/>
        <w:outlineLvl w:val="2"/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</w:pPr>
      <w:r w:rsidRPr="007B0819">
        <w:rPr>
          <w:rFonts w:ascii="inherit" w:eastAsia="Times New Roman" w:hAnsi="inherit" w:cs="Helvetica"/>
          <w:b/>
          <w:bCs/>
          <w:color w:val="000000"/>
          <w:sz w:val="27"/>
          <w:szCs w:val="27"/>
          <w:lang w:eastAsia="ru-RU"/>
        </w:rPr>
        <w:t>Смена привычного поведения</w:t>
      </w:r>
    </w:p>
    <w:p w:rsidR="007B0819" w:rsidRPr="007B0819" w:rsidRDefault="007B0819" w:rsidP="007B0819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B081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Ребенок ведет себя не так, как обычно. Ранее спокойный и уравновешенный теперь легко раздражается, излишне эмоционально и не всегда адекватно реагирует на любые замечания или вопросы. Или активный, позитивный и общительный все чаще закрываться в комнате, меньше делится с вами, прячет телефон, отвечает односложно. Или ребенок постоянно погружен в свои мысли, рассеян, не сразу реагирует на обращения, будто пропускает слова мимо ушей, выглядит немного потерянным и будто находится в другом месте.</w:t>
      </w:r>
    </w:p>
    <w:p w:rsidR="007B0819" w:rsidRPr="007B0819" w:rsidRDefault="007B0819" w:rsidP="007B0819">
      <w:pPr>
        <w:shd w:val="clear" w:color="auto" w:fill="FFFFFF"/>
        <w:spacing w:after="0" w:line="390" w:lineRule="atLeast"/>
        <w:outlineLvl w:val="2"/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</w:pPr>
      <w:r w:rsidRPr="007B0819">
        <w:rPr>
          <w:rFonts w:ascii="inherit" w:eastAsia="Times New Roman" w:hAnsi="inherit" w:cs="Helvetica"/>
          <w:b/>
          <w:bCs/>
          <w:color w:val="000000"/>
          <w:sz w:val="27"/>
          <w:szCs w:val="27"/>
          <w:lang w:eastAsia="ru-RU"/>
        </w:rPr>
        <w:t>Чрезмерная эмоциональность и острота восприятия</w:t>
      </w:r>
    </w:p>
    <w:p w:rsidR="007B0819" w:rsidRPr="007B0819" w:rsidRDefault="007B0819" w:rsidP="007B0819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B081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Ребенок стал раздражительным, капризным, впадает в истерики, проявляет агрессию, долго не может справиться со своими эмоциями и успокоиться. Остро и болезненно, порой со слезами на глазах, воспринимает критику или простые требования, а также просьбы, которые раньше не вызывали таких реакций.</w:t>
      </w:r>
    </w:p>
    <w:p w:rsidR="007B0819" w:rsidRPr="007B0819" w:rsidRDefault="007B0819" w:rsidP="007B0819">
      <w:pPr>
        <w:shd w:val="clear" w:color="auto" w:fill="FFFFFF"/>
        <w:spacing w:after="0" w:line="390" w:lineRule="atLeast"/>
        <w:outlineLvl w:val="2"/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</w:pPr>
      <w:r w:rsidRPr="007B0819">
        <w:rPr>
          <w:rFonts w:ascii="inherit" w:eastAsia="Times New Roman" w:hAnsi="inherit" w:cs="Helvetica"/>
          <w:b/>
          <w:bCs/>
          <w:color w:val="000000"/>
          <w:sz w:val="27"/>
          <w:szCs w:val="27"/>
          <w:lang w:eastAsia="ru-RU"/>
        </w:rPr>
        <w:t>Проблемы со сном</w:t>
      </w:r>
    </w:p>
    <w:p w:rsidR="007B0819" w:rsidRPr="007B0819" w:rsidRDefault="007B0819" w:rsidP="007B0819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B081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Вы замечаете, что ребенок подолгу не может уснуть, постоянно ворочается, возможно, жалуется на кошмары и разбитость по утрам.</w:t>
      </w:r>
    </w:p>
    <w:p w:rsidR="007B0819" w:rsidRPr="007B0819" w:rsidRDefault="007B0819" w:rsidP="007B0819">
      <w:pPr>
        <w:shd w:val="clear" w:color="auto" w:fill="FFFFFF"/>
        <w:spacing w:after="0" w:line="390" w:lineRule="atLeast"/>
        <w:outlineLvl w:val="2"/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</w:pPr>
      <w:r w:rsidRPr="007B0819">
        <w:rPr>
          <w:rFonts w:ascii="inherit" w:eastAsia="Times New Roman" w:hAnsi="inherit" w:cs="Helvetica"/>
          <w:b/>
          <w:bCs/>
          <w:color w:val="000000"/>
          <w:sz w:val="27"/>
          <w:szCs w:val="27"/>
          <w:lang w:eastAsia="ru-RU"/>
        </w:rPr>
        <w:lastRenderedPageBreak/>
        <w:t>Снижение учебной мотивации и потеря интереса</w:t>
      </w:r>
    </w:p>
    <w:p w:rsidR="007B0819" w:rsidRPr="007B0819" w:rsidRDefault="007B0819" w:rsidP="007B0819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B081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Отказывается идти в школу. Есть подозрения на прогулы. Пропало желание заниматься даже по любимым и «легким» предметам. Ребенок теряет интерес к привычным делам и закрывается. Например, вы замечаете, что он перестал гулять с друзьями или забросил хобби, все больше предпочитает сидеть дома, «зависая» в телефоне.</w:t>
      </w:r>
    </w:p>
    <w:p w:rsidR="007B0819" w:rsidRPr="007B0819" w:rsidRDefault="007B0819" w:rsidP="007B0819">
      <w:pPr>
        <w:shd w:val="clear" w:color="auto" w:fill="FFFFFF"/>
        <w:spacing w:after="0" w:line="390" w:lineRule="atLeast"/>
        <w:outlineLvl w:val="2"/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</w:pPr>
      <w:r w:rsidRPr="007B0819">
        <w:rPr>
          <w:rFonts w:ascii="inherit" w:eastAsia="Times New Roman" w:hAnsi="inherit" w:cs="Helvetica"/>
          <w:b/>
          <w:bCs/>
          <w:color w:val="000000"/>
          <w:sz w:val="27"/>
          <w:szCs w:val="27"/>
          <w:lang w:eastAsia="ru-RU"/>
        </w:rPr>
        <w:t>Проблемы с едой</w:t>
      </w:r>
      <w:r w:rsidRPr="007B0819"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  <w:t>. </w:t>
      </w:r>
      <w:r w:rsidRPr="007B0819">
        <w:rPr>
          <w:rFonts w:ascii="inherit" w:eastAsia="Times New Roman" w:hAnsi="inherit" w:cs="Helvetica"/>
          <w:b/>
          <w:bCs/>
          <w:color w:val="000000"/>
          <w:sz w:val="27"/>
          <w:szCs w:val="27"/>
          <w:lang w:eastAsia="ru-RU"/>
        </w:rPr>
        <w:t>Пропал аппетит или, наоборот, неожиданно усилился</w:t>
      </w:r>
    </w:p>
    <w:p w:rsidR="007B0819" w:rsidRPr="007B0819" w:rsidRDefault="007B0819" w:rsidP="007B0819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B081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Не путать с эмоциональной и физической усталостью. Едой компенсируется отсутствие эмоционального тепла и однообразие. Заедаются страхи. Отказ от еды — переживание недостатков своей внешности — как реальных, так и надуманных.</w:t>
      </w:r>
    </w:p>
    <w:p w:rsidR="007B0819" w:rsidRPr="007B0819" w:rsidRDefault="007B0819" w:rsidP="007B0819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B081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Если вы считаете, что ребенок грустит, выглядит озабоченным, или его поведение кажется вам странным — проявите заботу и предложите помощь психолога, если он не готов поделиться с вами.</w:t>
      </w:r>
    </w:p>
    <w:p w:rsidR="007B0819" w:rsidRPr="007B0819" w:rsidRDefault="007B0819" w:rsidP="007B0819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Helvetica"/>
          <w:color w:val="000000"/>
          <w:sz w:val="45"/>
          <w:szCs w:val="45"/>
          <w:lang w:eastAsia="ru-RU"/>
        </w:rPr>
      </w:pPr>
      <w:r w:rsidRPr="007B0819">
        <w:rPr>
          <w:rFonts w:ascii="inherit" w:eastAsia="Times New Roman" w:hAnsi="inherit" w:cs="Helvetica"/>
          <w:b/>
          <w:bCs/>
          <w:color w:val="000000"/>
          <w:sz w:val="45"/>
          <w:szCs w:val="45"/>
          <w:lang w:eastAsia="ru-RU"/>
        </w:rPr>
        <w:t>Как рассказать ребенку о Детском телефоне доверия</w:t>
      </w:r>
    </w:p>
    <w:p w:rsidR="007B0819" w:rsidRPr="007B0819" w:rsidRDefault="007B0819" w:rsidP="007B0819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B081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Пожелание обратиться к психологу может вызвать у подростка сопротивление и скепсис, лучше действовать опосредованно, не давя:</w:t>
      </w:r>
    </w:p>
    <w:p w:rsidR="007B0819" w:rsidRPr="007B0819" w:rsidRDefault="007B0819" w:rsidP="007B081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B081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Посмотрите </w:t>
      </w:r>
      <w:hyperlink r:id="rId6" w:tgtFrame="_blank" w:history="1">
        <w:r w:rsidRPr="007B0819">
          <w:rPr>
            <w:rFonts w:ascii="Helvetica" w:eastAsia="Times New Roman" w:hAnsi="Helvetica" w:cs="Helvetica"/>
            <w:color w:val="00448B"/>
            <w:sz w:val="26"/>
            <w:szCs w:val="26"/>
            <w:lang w:eastAsia="ru-RU"/>
          </w:rPr>
          <w:t>ролик о Детском телефоне доверия</w:t>
        </w:r>
      </w:hyperlink>
      <w:r w:rsidRPr="007B081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так, чтобы ребенок тоже видел и слышал его, хотя бы мельком. Спросите, знает ли он об этой Службе и обращались ли его друзья и знакомые к данным специалистам. Скажите, что в свое время вам не хватало такой связи с людьми, которые готовы выслушать. Главное, чтобы ребенок узнал об этом ресурсе.</w:t>
      </w:r>
    </w:p>
    <w:p w:rsidR="007B0819" w:rsidRPr="007B0819" w:rsidRDefault="007B0819" w:rsidP="007B0819">
      <w:pPr>
        <w:numPr>
          <w:ilvl w:val="0"/>
          <w:numId w:val="1"/>
        </w:numPr>
        <w:shd w:val="clear" w:color="auto" w:fill="FFFFFF"/>
        <w:spacing w:after="75" w:line="330" w:lineRule="atLeast"/>
        <w:ind w:left="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B081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Отправьте в мессенджер сына или дочки ссылку на чат Детского телефона доверия с намеком, что нашли полезный сервис, который может пригодиться.</w:t>
      </w:r>
    </w:p>
    <w:p w:rsidR="007B0819" w:rsidRPr="007B0819" w:rsidRDefault="007B0819" w:rsidP="007B0819">
      <w:pPr>
        <w:numPr>
          <w:ilvl w:val="0"/>
          <w:numId w:val="1"/>
        </w:numPr>
        <w:shd w:val="clear" w:color="auto" w:fill="FFFFFF"/>
        <w:spacing w:after="75" w:line="330" w:lineRule="atLeast"/>
        <w:ind w:left="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B081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Используйте технику «Подслушанный разговор»: обыграйте ситуацию таким образом, чтобы ребенок «случайно» услышал, как вы кому-то рассказываете о Детского телефона доверия, об анонимности звонка.</w:t>
      </w:r>
    </w:p>
    <w:p w:rsidR="007B0819" w:rsidRPr="007B0819" w:rsidRDefault="007B0819" w:rsidP="007B0819">
      <w:pPr>
        <w:numPr>
          <w:ilvl w:val="0"/>
          <w:numId w:val="1"/>
        </w:numPr>
        <w:shd w:val="clear" w:color="auto" w:fill="FFFFFF"/>
        <w:spacing w:after="75" w:line="330" w:lineRule="atLeast"/>
        <w:ind w:left="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B081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Оставьте на компьютере, которым вы вместе пользуетесь, открытой страницу сайта Детского телефона доверия, чтобы ее увидел ребенок.</w:t>
      </w:r>
    </w:p>
    <w:p w:rsidR="007B0819" w:rsidRPr="007B0819" w:rsidRDefault="007B0819" w:rsidP="007B0819">
      <w:pPr>
        <w:numPr>
          <w:ilvl w:val="0"/>
          <w:numId w:val="1"/>
        </w:numPr>
        <w:shd w:val="clear" w:color="auto" w:fill="FFFFFF"/>
        <w:spacing w:after="75" w:line="330" w:lineRule="atLeast"/>
        <w:ind w:left="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B081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Расскажите историю своего обращения к психологу, и чем оно вам помогло.</w:t>
      </w:r>
    </w:p>
    <w:p w:rsidR="007B0819" w:rsidRPr="007B0819" w:rsidRDefault="00FA7075" w:rsidP="007B0819">
      <w:pPr>
        <w:shd w:val="clear" w:color="auto" w:fill="FFFFFF"/>
        <w:spacing w:before="300" w:after="300" w:line="39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pict>
          <v:rect id="_x0000_i1026" style="width:0;height:0" o:hralign="center" o:hrstd="t" o:hr="t" fillcolor="#a0a0a0" stroked="f"/>
        </w:pict>
      </w:r>
    </w:p>
    <w:p w:rsidR="007B0819" w:rsidRPr="007B0819" w:rsidRDefault="007B0819" w:rsidP="007B0819">
      <w:pPr>
        <w:shd w:val="clear" w:color="auto" w:fill="FFFFFF"/>
        <w:spacing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B0819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Важным моментом для ребенка будет факт, что информацию о Детском телефоне доверия 8 800 2000 122 он получит от вас, близких ему людей, которые поддерживают и понимают его, уважают его </w:t>
      </w:r>
      <w:r w:rsidRPr="007B0819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lastRenderedPageBreak/>
        <w:t>границы. Это позволит ему довериться, позвонить и получить необходимую помощь.</w:t>
      </w:r>
    </w:p>
    <w:p w:rsidR="00D65ABD" w:rsidRDefault="00FA7075"/>
    <w:p w:rsidR="00FA7075" w:rsidRDefault="00FA7075"/>
    <w:p w:rsidR="00FA7075" w:rsidRDefault="00FA7075">
      <w:r>
        <w:t>Использованная литература:</w:t>
      </w:r>
    </w:p>
    <w:p w:rsidR="00FA7075" w:rsidRDefault="00FA7075">
      <w:r w:rsidRPr="00FA7075">
        <w:t>https://telefon-doveria.ru/5950-2/</w:t>
      </w:r>
      <w:bookmarkStart w:id="0" w:name="_GoBack"/>
      <w:bookmarkEnd w:id="0"/>
    </w:p>
    <w:sectPr w:rsidR="00FA7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0607E5"/>
    <w:multiLevelType w:val="multilevel"/>
    <w:tmpl w:val="348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53"/>
    <w:rsid w:val="002633F9"/>
    <w:rsid w:val="00342FE5"/>
    <w:rsid w:val="007B0819"/>
    <w:rsid w:val="00BC6153"/>
    <w:rsid w:val="00FA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B8F95-E37A-406F-A7CC-5A06152F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3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4427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602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028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efon-doveria.ru/events/?types=vide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762</Words>
  <Characters>4346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2022-04-21T05:52:00Z</dcterms:created>
  <dcterms:modified xsi:type="dcterms:W3CDTF">2022-04-21T05:54:00Z</dcterms:modified>
</cp:coreProperties>
</file>